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91D3D" w14:textId="21607375" w:rsidR="0002662C" w:rsidRPr="00CB4A22" w:rsidRDefault="0002662C" w:rsidP="0002662C">
      <w:pPr>
        <w:rPr>
          <w:b/>
          <w:bCs/>
          <w:sz w:val="28"/>
          <w:szCs w:val="28"/>
        </w:rPr>
      </w:pPr>
      <w:r w:rsidRPr="00CB4A22">
        <w:rPr>
          <w:b/>
          <w:bCs/>
          <w:sz w:val="28"/>
          <w:szCs w:val="28"/>
        </w:rPr>
        <w:t xml:space="preserve">Manage </w:t>
      </w:r>
      <w:r w:rsidR="00A850AB" w:rsidRPr="00CB4A22">
        <w:rPr>
          <w:b/>
          <w:bCs/>
          <w:sz w:val="28"/>
          <w:szCs w:val="28"/>
        </w:rPr>
        <w:t>Add</w:t>
      </w:r>
      <w:r w:rsidRPr="00CB4A22">
        <w:rPr>
          <w:b/>
          <w:bCs/>
          <w:sz w:val="28"/>
          <w:szCs w:val="28"/>
        </w:rPr>
        <w:t>itional Pay</w:t>
      </w:r>
      <w:r w:rsidR="00CB4A22">
        <w:rPr>
          <w:b/>
          <w:bCs/>
          <w:sz w:val="28"/>
          <w:szCs w:val="28"/>
        </w:rPr>
        <w:t xml:space="preserve"> Form</w:t>
      </w:r>
    </w:p>
    <w:p w14:paraId="601DD182" w14:textId="7E63F5AD" w:rsidR="00DD0912" w:rsidRDefault="004E3182" w:rsidP="0002662C">
      <w:pPr>
        <w:rPr>
          <w:bCs/>
          <w:sz w:val="22"/>
          <w:szCs w:val="20"/>
        </w:rPr>
      </w:pPr>
      <w:r w:rsidRPr="00FE58BE">
        <w:rPr>
          <w:bCs/>
          <w:sz w:val="22"/>
          <w:szCs w:val="20"/>
        </w:rPr>
        <w:t>Use this form to enter additional pay for an employee.</w:t>
      </w:r>
      <w:r w:rsidR="00A11338">
        <w:rPr>
          <w:bCs/>
          <w:sz w:val="22"/>
          <w:szCs w:val="20"/>
        </w:rPr>
        <w:t xml:space="preserve"> </w:t>
      </w:r>
      <w:r w:rsidR="00AC075C">
        <w:rPr>
          <w:bCs/>
          <w:sz w:val="22"/>
          <w:szCs w:val="20"/>
        </w:rPr>
        <w:t xml:space="preserve">The Job Data Override portion can be used to enter </w:t>
      </w:r>
      <w:proofErr w:type="spellStart"/>
      <w:r w:rsidR="00AC075C">
        <w:rPr>
          <w:bCs/>
          <w:sz w:val="22"/>
          <w:szCs w:val="20"/>
        </w:rPr>
        <w:t>ChartFields</w:t>
      </w:r>
      <w:proofErr w:type="spellEnd"/>
      <w:r w:rsidR="00AC075C">
        <w:rPr>
          <w:bCs/>
          <w:sz w:val="22"/>
          <w:szCs w:val="20"/>
        </w:rPr>
        <w:t xml:space="preserve"> to override the employee’s default department or position funding. </w:t>
      </w:r>
      <w:r w:rsidR="00A11338">
        <w:rPr>
          <w:bCs/>
          <w:sz w:val="22"/>
          <w:szCs w:val="20"/>
        </w:rPr>
        <w:t xml:space="preserve">For assistance filling out this form, reach out to your HR Administrator or reference the </w:t>
      </w:r>
      <w:r w:rsidR="003278C7">
        <w:rPr>
          <w:bCs/>
          <w:sz w:val="22"/>
          <w:szCs w:val="20"/>
        </w:rPr>
        <w:t xml:space="preserve">HR351 Processing Additional Pays job aid on the Cardinal </w:t>
      </w:r>
      <w:r w:rsidR="00700D44">
        <w:rPr>
          <w:bCs/>
          <w:sz w:val="22"/>
          <w:szCs w:val="20"/>
        </w:rPr>
        <w:t xml:space="preserve">website at: </w:t>
      </w:r>
      <w:hyperlink r:id="rId11" w:history="1">
        <w:r w:rsidR="00700D44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3278C7">
        <w:rPr>
          <w:bCs/>
          <w:sz w:val="22"/>
          <w:szCs w:val="20"/>
        </w:rPr>
        <w:t xml:space="preserve">. </w:t>
      </w:r>
      <w:r w:rsidR="00BF387A">
        <w:rPr>
          <w:bCs/>
          <w:sz w:val="22"/>
          <w:szCs w:val="20"/>
        </w:rPr>
        <w:t>Fields marked with an asterisk (*) are require</w:t>
      </w:r>
      <w:r w:rsidR="004A3BDC">
        <w:rPr>
          <w:bCs/>
          <w:sz w:val="22"/>
          <w:szCs w:val="20"/>
        </w:rPr>
        <w:t>d.</w:t>
      </w:r>
    </w:p>
    <w:p w14:paraId="1673B6D4" w14:textId="551B00D1" w:rsidR="0002662C" w:rsidRPr="00FE58BE" w:rsidRDefault="00841797" w:rsidP="0002662C">
      <w:pPr>
        <w:rPr>
          <w:rFonts w:cs="Arial"/>
          <w:sz w:val="22"/>
          <w:szCs w:val="20"/>
          <w:shd w:val="clear" w:color="auto" w:fill="FFFFFF"/>
        </w:rPr>
      </w:pPr>
      <w:r w:rsidRPr="00FE58BE">
        <w:rPr>
          <w:rFonts w:cs="Arial"/>
          <w:sz w:val="22"/>
          <w:szCs w:val="20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2" w:tgtFrame="_blank" w:history="1">
        <w:r w:rsidRPr="00FE58BE">
          <w:rPr>
            <w:rStyle w:val="Hyperlink"/>
            <w:rFonts w:cs="Arial"/>
            <w:color w:val="auto"/>
            <w:sz w:val="22"/>
            <w:szCs w:val="20"/>
            <w:shd w:val="clear" w:color="auto" w:fill="FFFFFF"/>
          </w:rPr>
          <w:t>vccc@vita.virginia.gov</w:t>
        </w:r>
      </w:hyperlink>
      <w:r w:rsidRPr="00FE58BE">
        <w:rPr>
          <w:rFonts w:cs="Arial"/>
          <w:sz w:val="22"/>
          <w:szCs w:val="20"/>
          <w:shd w:val="clear" w:color="auto" w:fill="FFFFFF"/>
        </w:rPr>
        <w:t> with "Cardinal" in the subject line.</w:t>
      </w:r>
      <w:r w:rsidR="00700D44">
        <w:rPr>
          <w:rFonts w:cs="Arial"/>
          <w:sz w:val="22"/>
          <w:szCs w:val="20"/>
          <w:shd w:val="clear" w:color="auto" w:fill="FFFFFF"/>
        </w:rPr>
        <w:br/>
      </w:r>
    </w:p>
    <w:p w14:paraId="4232F724" w14:textId="75CE9888" w:rsidR="00D20515" w:rsidRPr="004E3182" w:rsidRDefault="00D20515" w:rsidP="0002662C">
      <w:pPr>
        <w:rPr>
          <w:bCs/>
          <w:u w:val="single"/>
        </w:rPr>
      </w:pPr>
      <w:r w:rsidRPr="00C036C1">
        <w:rPr>
          <w:rFonts w:cs="Arial"/>
          <w:i/>
          <w:iCs/>
          <w:sz w:val="22"/>
          <w:szCs w:val="20"/>
        </w:rPr>
        <w:t xml:space="preserve">Please </w:t>
      </w:r>
      <w:r w:rsidR="007E44E6">
        <w:rPr>
          <w:rFonts w:cs="Arial"/>
          <w:i/>
          <w:iCs/>
          <w:sz w:val="22"/>
          <w:szCs w:val="20"/>
        </w:rPr>
        <w:t xml:space="preserve">type or </w:t>
      </w:r>
      <w:r w:rsidRPr="00C036C1">
        <w:rPr>
          <w:rFonts w:cs="Arial"/>
          <w:i/>
          <w:iCs/>
          <w:sz w:val="22"/>
          <w:szCs w:val="20"/>
        </w:rPr>
        <w:t>print legibly to prevent delay in processing.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25"/>
        <w:gridCol w:w="7650"/>
      </w:tblGrid>
      <w:tr w:rsidR="00105E07" w14:paraId="1FB0EC3C" w14:textId="77777777" w:rsidTr="00443559">
        <w:trPr>
          <w:trHeight w:val="576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6B25AED4" w14:textId="6F628725" w:rsidR="00105E07" w:rsidRPr="00C73EF9" w:rsidRDefault="00105E07" w:rsidP="00105E0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Additional Pay Details</w:t>
            </w:r>
          </w:p>
        </w:tc>
      </w:tr>
      <w:tr w:rsidR="00203BB1" w14:paraId="42B5A508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61637EF4" w14:textId="591A4810" w:rsidR="00A9635F" w:rsidRPr="004C01CB" w:rsidRDefault="00203BB1" w:rsidP="00CB4A22">
            <w:pPr>
              <w:rPr>
                <w:sz w:val="22"/>
              </w:rPr>
            </w:pPr>
            <w:r w:rsidRPr="004C01CB">
              <w:rPr>
                <w:sz w:val="22"/>
              </w:rPr>
              <w:t>Employee ID</w:t>
            </w:r>
            <w:r w:rsidR="004D4D1B" w:rsidRPr="004C01CB">
              <w:rPr>
                <w:sz w:val="22"/>
              </w:rPr>
              <w:t>*</w:t>
            </w:r>
          </w:p>
        </w:tc>
        <w:tc>
          <w:tcPr>
            <w:tcW w:w="7650" w:type="dxa"/>
          </w:tcPr>
          <w:p w14:paraId="410A4995" w14:textId="593CF43F" w:rsidR="00203BB1" w:rsidRDefault="00203BB1" w:rsidP="00203BB1"/>
        </w:tc>
      </w:tr>
      <w:tr w:rsidR="004E3182" w14:paraId="3EEAAA95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6B649881" w14:textId="4E8F5D41" w:rsidR="004E3182" w:rsidRPr="004C01CB" w:rsidRDefault="004E3182" w:rsidP="00CB4A22">
            <w:pPr>
              <w:rPr>
                <w:sz w:val="22"/>
              </w:rPr>
            </w:pPr>
            <w:r w:rsidRPr="004C01CB">
              <w:rPr>
                <w:sz w:val="22"/>
              </w:rPr>
              <w:t>Employee Name</w:t>
            </w:r>
            <w:r w:rsidR="004D4D1B" w:rsidRPr="004C01CB">
              <w:rPr>
                <w:sz w:val="22"/>
              </w:rPr>
              <w:t>*</w:t>
            </w:r>
          </w:p>
        </w:tc>
        <w:tc>
          <w:tcPr>
            <w:tcW w:w="7650" w:type="dxa"/>
          </w:tcPr>
          <w:p w14:paraId="0D3B81AE" w14:textId="77777777" w:rsidR="004E3182" w:rsidRDefault="004E3182" w:rsidP="00203BB1">
            <w:pPr>
              <w:rPr>
                <w:noProof/>
              </w:rPr>
            </w:pPr>
          </w:p>
        </w:tc>
      </w:tr>
      <w:tr w:rsidR="00246519" w14:paraId="1EFA17A0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79CE80BA" w14:textId="2E6205F9" w:rsidR="00246519" w:rsidRPr="004C01CB" w:rsidRDefault="00246519" w:rsidP="00CB4A22">
            <w:pPr>
              <w:rPr>
                <w:sz w:val="22"/>
              </w:rPr>
            </w:pPr>
            <w:r w:rsidRPr="004C01CB">
              <w:rPr>
                <w:sz w:val="22"/>
              </w:rPr>
              <w:t>Empl</w:t>
            </w:r>
            <w:r w:rsidR="007E44E6">
              <w:rPr>
                <w:sz w:val="22"/>
              </w:rPr>
              <w:t>oyee</w:t>
            </w:r>
            <w:r w:rsidRPr="004C01CB">
              <w:rPr>
                <w:sz w:val="22"/>
              </w:rPr>
              <w:t xml:space="preserve"> Rec</w:t>
            </w:r>
            <w:r w:rsidR="007E44E6">
              <w:rPr>
                <w:sz w:val="22"/>
              </w:rPr>
              <w:t>ord*</w:t>
            </w:r>
          </w:p>
        </w:tc>
        <w:tc>
          <w:tcPr>
            <w:tcW w:w="7650" w:type="dxa"/>
          </w:tcPr>
          <w:p w14:paraId="022D4D46" w14:textId="68BCE78D" w:rsidR="00246519" w:rsidRDefault="00246519" w:rsidP="00203BB1"/>
        </w:tc>
      </w:tr>
      <w:tr w:rsidR="00203BB1" w14:paraId="548134BA" w14:textId="77777777" w:rsidTr="009A1E95">
        <w:trPr>
          <w:trHeight w:val="576"/>
        </w:trPr>
        <w:tc>
          <w:tcPr>
            <w:tcW w:w="2425" w:type="dxa"/>
            <w:vAlign w:val="center"/>
          </w:tcPr>
          <w:p w14:paraId="4D88FDD2" w14:textId="23A98CAE" w:rsidR="00203BB1" w:rsidRPr="004C01CB" w:rsidRDefault="00203BB1" w:rsidP="00CB4A22">
            <w:pPr>
              <w:rPr>
                <w:sz w:val="22"/>
              </w:rPr>
            </w:pPr>
            <w:r w:rsidRPr="004C01CB">
              <w:rPr>
                <w:sz w:val="22"/>
              </w:rPr>
              <w:t>Earnings Code</w:t>
            </w:r>
            <w:r w:rsidR="00955BEF">
              <w:rPr>
                <w:sz w:val="22"/>
              </w:rPr>
              <w:t>*</w:t>
            </w:r>
          </w:p>
        </w:tc>
        <w:tc>
          <w:tcPr>
            <w:tcW w:w="7650" w:type="dxa"/>
            <w:vAlign w:val="center"/>
          </w:tcPr>
          <w:p w14:paraId="1B7E39EF" w14:textId="320C0CBA" w:rsidR="00203BB1" w:rsidRDefault="00203BB1" w:rsidP="009A1E95"/>
        </w:tc>
      </w:tr>
      <w:tr w:rsidR="00203BB1" w14:paraId="7EBF65BB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4AECFC6D" w14:textId="6B3B6BE6" w:rsidR="00203BB1" w:rsidRPr="004C01CB" w:rsidRDefault="00203BB1" w:rsidP="00CB4A22">
            <w:pPr>
              <w:rPr>
                <w:sz w:val="22"/>
              </w:rPr>
            </w:pPr>
            <w:r w:rsidRPr="004C01CB">
              <w:rPr>
                <w:sz w:val="22"/>
              </w:rPr>
              <w:t>Effective Date</w:t>
            </w:r>
            <w:r w:rsidR="00C40BEE">
              <w:rPr>
                <w:sz w:val="22"/>
              </w:rPr>
              <w:t>*</w:t>
            </w:r>
          </w:p>
          <w:p w14:paraId="7BD0B888" w14:textId="7936E46A" w:rsidR="00DD3FA0" w:rsidRPr="004C01CB" w:rsidRDefault="00E16F90" w:rsidP="00CB4A22">
            <w:pPr>
              <w:rPr>
                <w:sz w:val="22"/>
              </w:rPr>
            </w:pPr>
            <w:r w:rsidRPr="00F20B42">
              <w:rPr>
                <w:rFonts w:cs="Arial"/>
                <w:iCs/>
                <w:sz w:val="16"/>
                <w:szCs w:val="16"/>
              </w:rPr>
              <w:t>(</w:t>
            </w:r>
            <w:r w:rsidRPr="00F20B42">
              <w:rPr>
                <w:rFonts w:cs="Arial"/>
                <w:sz w:val="16"/>
                <w:szCs w:val="16"/>
              </w:rPr>
              <w:t>MM/DD/YYYY</w:t>
            </w:r>
            <w:r w:rsidRPr="00F20B42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7650" w:type="dxa"/>
          </w:tcPr>
          <w:p w14:paraId="11442801" w14:textId="3AF4A90B" w:rsidR="00203BB1" w:rsidRDefault="00203BB1" w:rsidP="00203BB1"/>
        </w:tc>
      </w:tr>
      <w:tr w:rsidR="00203BB1" w14:paraId="38152716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0FAEC00E" w14:textId="13FD2760" w:rsidR="00203BB1" w:rsidRPr="004C01CB" w:rsidRDefault="00A850AB" w:rsidP="00CB4A22">
            <w:pPr>
              <w:rPr>
                <w:sz w:val="22"/>
              </w:rPr>
            </w:pPr>
            <w:proofErr w:type="spellStart"/>
            <w:r w:rsidRPr="004C01CB">
              <w:rPr>
                <w:sz w:val="22"/>
              </w:rPr>
              <w:t>Add</w:t>
            </w:r>
            <w:r w:rsidR="00203BB1" w:rsidRPr="004C01CB">
              <w:rPr>
                <w:sz w:val="22"/>
              </w:rPr>
              <w:t>l</w:t>
            </w:r>
            <w:proofErr w:type="spellEnd"/>
            <w:r w:rsidR="00203BB1" w:rsidRPr="004C01CB">
              <w:rPr>
                <w:sz w:val="22"/>
              </w:rPr>
              <w:t xml:space="preserve"> Seq </w:t>
            </w:r>
            <w:proofErr w:type="spellStart"/>
            <w:r w:rsidR="00203BB1" w:rsidRPr="004C01CB">
              <w:rPr>
                <w:sz w:val="22"/>
              </w:rPr>
              <w:t>Nbr</w:t>
            </w:r>
            <w:proofErr w:type="spellEnd"/>
            <w:r w:rsidR="00C911AF">
              <w:rPr>
                <w:sz w:val="22"/>
              </w:rPr>
              <w:t>*</w:t>
            </w:r>
          </w:p>
        </w:tc>
        <w:tc>
          <w:tcPr>
            <w:tcW w:w="7650" w:type="dxa"/>
          </w:tcPr>
          <w:p w14:paraId="3E0A9C26" w14:textId="25E36F05" w:rsidR="00203BB1" w:rsidRDefault="00203BB1" w:rsidP="00203BB1"/>
        </w:tc>
      </w:tr>
      <w:tr w:rsidR="00203BB1" w14:paraId="422DFD03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1E894332" w14:textId="77777777" w:rsidR="00203BB1" w:rsidRPr="004C01CB" w:rsidRDefault="00203BB1" w:rsidP="00CB4A22">
            <w:pPr>
              <w:rPr>
                <w:sz w:val="22"/>
              </w:rPr>
            </w:pPr>
            <w:r w:rsidRPr="004C01CB">
              <w:rPr>
                <w:sz w:val="22"/>
              </w:rPr>
              <w:t>End Date</w:t>
            </w:r>
          </w:p>
        </w:tc>
        <w:tc>
          <w:tcPr>
            <w:tcW w:w="7650" w:type="dxa"/>
          </w:tcPr>
          <w:p w14:paraId="12E3A497" w14:textId="2126E28B" w:rsidR="00203BB1" w:rsidRPr="00C71124" w:rsidRDefault="00203BB1" w:rsidP="00203BB1"/>
        </w:tc>
      </w:tr>
      <w:tr w:rsidR="00203BB1" w14:paraId="06EAA54D" w14:textId="77777777" w:rsidTr="00BF387A">
        <w:trPr>
          <w:trHeight w:val="576"/>
        </w:trPr>
        <w:tc>
          <w:tcPr>
            <w:tcW w:w="2425" w:type="dxa"/>
            <w:vAlign w:val="center"/>
          </w:tcPr>
          <w:p w14:paraId="795032DB" w14:textId="1ED591DC" w:rsidR="00203BB1" w:rsidRPr="004C01CB" w:rsidRDefault="00203BB1" w:rsidP="00CB4A22">
            <w:pPr>
              <w:rPr>
                <w:sz w:val="22"/>
              </w:rPr>
            </w:pPr>
            <w:r w:rsidRPr="004C01CB">
              <w:rPr>
                <w:sz w:val="22"/>
              </w:rPr>
              <w:t>Earnings</w:t>
            </w:r>
            <w:r w:rsidR="00CC5D76">
              <w:rPr>
                <w:sz w:val="22"/>
              </w:rPr>
              <w:t>*</w:t>
            </w:r>
          </w:p>
        </w:tc>
        <w:tc>
          <w:tcPr>
            <w:tcW w:w="7650" w:type="dxa"/>
            <w:vAlign w:val="center"/>
          </w:tcPr>
          <w:p w14:paraId="14BBE270" w14:textId="784C6BFF" w:rsidR="00203BB1" w:rsidRDefault="00A9635F" w:rsidP="00BF387A">
            <w:r>
              <w:t>$</w:t>
            </w:r>
          </w:p>
        </w:tc>
      </w:tr>
      <w:tr w:rsidR="00203BB1" w14:paraId="14E84375" w14:textId="77777777" w:rsidTr="00700D44">
        <w:trPr>
          <w:trHeight w:val="576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72D440CE" w14:textId="77777777" w:rsidR="00203BB1" w:rsidRPr="004C01CB" w:rsidRDefault="00203BB1" w:rsidP="00CB4A22">
            <w:pPr>
              <w:rPr>
                <w:sz w:val="22"/>
              </w:rPr>
            </w:pPr>
            <w:r w:rsidRPr="004C01CB">
              <w:rPr>
                <w:sz w:val="22"/>
              </w:rPr>
              <w:t>Goal Amount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53C703C3" w14:textId="07483601" w:rsidR="00203BB1" w:rsidRDefault="00A9635F" w:rsidP="00BF387A">
            <w:r>
              <w:t>$</w:t>
            </w:r>
          </w:p>
        </w:tc>
      </w:tr>
      <w:tr w:rsidR="00385307" w14:paraId="21D4FA7B" w14:textId="77777777" w:rsidTr="00700D44">
        <w:trPr>
          <w:trHeight w:val="576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37D2850E" w14:textId="5DA5059F" w:rsidR="00385307" w:rsidRPr="004C01CB" w:rsidRDefault="00385307" w:rsidP="00CB4A22">
            <w:pPr>
              <w:rPr>
                <w:sz w:val="22"/>
              </w:rPr>
            </w:pPr>
            <w:r w:rsidRPr="004C01CB">
              <w:rPr>
                <w:sz w:val="22"/>
              </w:rPr>
              <w:t>OK to Pay</w:t>
            </w:r>
            <w:r w:rsidR="00CC5D76">
              <w:rPr>
                <w:sz w:val="22"/>
              </w:rPr>
              <w:t>*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22473BFC" w14:textId="56D9F6BA" w:rsidR="00385307" w:rsidRDefault="00F3501C" w:rsidP="00203BB1">
            <w:sdt>
              <w:sdtPr>
                <w:id w:val="51335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CC3">
              <w:t xml:space="preserve"> Yes                     </w:t>
            </w:r>
            <w:sdt>
              <w:sdtPr>
                <w:id w:val="-24157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C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6CC3">
              <w:t xml:space="preserve"> No</w:t>
            </w:r>
          </w:p>
        </w:tc>
      </w:tr>
      <w:tr w:rsidR="00700D44" w14:paraId="47BA62C9" w14:textId="77777777" w:rsidTr="00700D44">
        <w:trPr>
          <w:trHeight w:val="576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FE49BC" w14:textId="77777777" w:rsidR="00700D44" w:rsidRPr="004C01CB" w:rsidRDefault="00700D44" w:rsidP="00CB4A22">
            <w:pPr>
              <w:rPr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F7FE7" w14:textId="77777777" w:rsidR="00700D44" w:rsidRDefault="00700D44" w:rsidP="00203BB1"/>
        </w:tc>
      </w:tr>
      <w:tr w:rsidR="00700D44" w14:paraId="35182243" w14:textId="77777777" w:rsidTr="00700D44">
        <w:trPr>
          <w:trHeight w:val="5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C52C8" w14:textId="77777777" w:rsidR="00700D44" w:rsidRPr="004C01CB" w:rsidRDefault="00700D44" w:rsidP="00CB4A22">
            <w:pPr>
              <w:rPr>
                <w:sz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28508C03" w14:textId="77777777" w:rsidR="00700D44" w:rsidRDefault="00700D44" w:rsidP="00203BB1"/>
        </w:tc>
      </w:tr>
      <w:tr w:rsidR="00700D44" w14:paraId="1626C7CE" w14:textId="77777777" w:rsidTr="00700D44">
        <w:trPr>
          <w:trHeight w:val="5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77C69" w14:textId="77777777" w:rsidR="00700D44" w:rsidRPr="004C01CB" w:rsidRDefault="00700D44" w:rsidP="00CB4A22">
            <w:pPr>
              <w:rPr>
                <w:sz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14:paraId="500CCD24" w14:textId="77777777" w:rsidR="00700D44" w:rsidRDefault="00700D44" w:rsidP="00203BB1"/>
        </w:tc>
      </w:tr>
      <w:tr w:rsidR="00D520B9" w14:paraId="12BA81F3" w14:textId="77777777" w:rsidTr="00700D44">
        <w:trPr>
          <w:trHeight w:val="576"/>
        </w:trPr>
        <w:tc>
          <w:tcPr>
            <w:tcW w:w="10075" w:type="dxa"/>
            <w:gridSpan w:val="2"/>
            <w:tcBorders>
              <w:top w:val="nil"/>
            </w:tcBorders>
            <w:shd w:val="clear" w:color="auto" w:fill="406178"/>
            <w:vAlign w:val="center"/>
          </w:tcPr>
          <w:p w14:paraId="1B47209A" w14:textId="780038DB" w:rsidR="00D520B9" w:rsidRPr="00C73EF9" w:rsidRDefault="00D520B9" w:rsidP="00260FF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Job Data Override</w:t>
            </w:r>
            <w:r w:rsidR="00AC7502">
              <w:rPr>
                <w:b/>
                <w:color w:val="FFFFFF" w:themeColor="background1"/>
              </w:rPr>
              <w:t xml:space="preserve"> – Edit Chart Fields</w:t>
            </w:r>
          </w:p>
        </w:tc>
      </w:tr>
      <w:tr w:rsidR="00D520B9" w14:paraId="2929296D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75CE50D6" w14:textId="4DA469F2" w:rsidR="00D520B9" w:rsidRPr="004C01CB" w:rsidRDefault="00370014" w:rsidP="00CB4A22">
            <w:pPr>
              <w:rPr>
                <w:sz w:val="22"/>
              </w:rPr>
            </w:pPr>
            <w:r>
              <w:rPr>
                <w:sz w:val="22"/>
              </w:rPr>
              <w:t>Fund</w:t>
            </w:r>
          </w:p>
        </w:tc>
        <w:tc>
          <w:tcPr>
            <w:tcW w:w="7650" w:type="dxa"/>
          </w:tcPr>
          <w:p w14:paraId="070014C3" w14:textId="77777777" w:rsidR="00D520B9" w:rsidRDefault="00D520B9" w:rsidP="00203BB1"/>
        </w:tc>
      </w:tr>
      <w:tr w:rsidR="007404A4" w14:paraId="671EE88F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74C58A5C" w14:textId="7F42876E" w:rsidR="007404A4" w:rsidRDefault="00370014" w:rsidP="00CB4A22">
            <w:pPr>
              <w:rPr>
                <w:sz w:val="22"/>
              </w:rPr>
            </w:pPr>
            <w:r>
              <w:rPr>
                <w:sz w:val="22"/>
              </w:rPr>
              <w:t>Program</w:t>
            </w:r>
          </w:p>
        </w:tc>
        <w:tc>
          <w:tcPr>
            <w:tcW w:w="7650" w:type="dxa"/>
          </w:tcPr>
          <w:p w14:paraId="5959DA77" w14:textId="77777777" w:rsidR="007404A4" w:rsidRDefault="007404A4" w:rsidP="00203BB1"/>
        </w:tc>
      </w:tr>
      <w:tr w:rsidR="007404A4" w14:paraId="56FB9629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011787CC" w14:textId="3E3EEDC6" w:rsidR="007404A4" w:rsidRDefault="00370014" w:rsidP="00CB4A22">
            <w:pPr>
              <w:rPr>
                <w:sz w:val="22"/>
              </w:rPr>
            </w:pPr>
            <w:r>
              <w:rPr>
                <w:sz w:val="22"/>
              </w:rPr>
              <w:t>Department</w:t>
            </w:r>
          </w:p>
        </w:tc>
        <w:tc>
          <w:tcPr>
            <w:tcW w:w="7650" w:type="dxa"/>
          </w:tcPr>
          <w:p w14:paraId="7EC14185" w14:textId="77777777" w:rsidR="007404A4" w:rsidRDefault="007404A4" w:rsidP="00203BB1"/>
        </w:tc>
      </w:tr>
      <w:tr w:rsidR="007404A4" w14:paraId="3F08F459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70BA7677" w14:textId="322D0EF0" w:rsidR="007404A4" w:rsidRDefault="00026A33" w:rsidP="00CB4A22">
            <w:pPr>
              <w:rPr>
                <w:sz w:val="22"/>
              </w:rPr>
            </w:pPr>
            <w:r>
              <w:rPr>
                <w:sz w:val="22"/>
              </w:rPr>
              <w:t>Cost Center</w:t>
            </w:r>
          </w:p>
        </w:tc>
        <w:tc>
          <w:tcPr>
            <w:tcW w:w="7650" w:type="dxa"/>
          </w:tcPr>
          <w:p w14:paraId="3C5FB754" w14:textId="77777777" w:rsidR="007404A4" w:rsidRDefault="007404A4" w:rsidP="00203BB1"/>
        </w:tc>
      </w:tr>
      <w:tr w:rsidR="007404A4" w14:paraId="6064D935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665029F1" w14:textId="63E035E8" w:rsidR="007404A4" w:rsidRDefault="00026A33" w:rsidP="00CB4A22">
            <w:pPr>
              <w:rPr>
                <w:sz w:val="22"/>
              </w:rPr>
            </w:pPr>
            <w:r>
              <w:rPr>
                <w:sz w:val="22"/>
              </w:rPr>
              <w:t>Task</w:t>
            </w:r>
          </w:p>
        </w:tc>
        <w:tc>
          <w:tcPr>
            <w:tcW w:w="7650" w:type="dxa"/>
          </w:tcPr>
          <w:p w14:paraId="2C6601EE" w14:textId="77777777" w:rsidR="007404A4" w:rsidRDefault="007404A4" w:rsidP="00203BB1"/>
        </w:tc>
      </w:tr>
      <w:tr w:rsidR="00026A33" w14:paraId="30BC769C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4759FB1C" w14:textId="1FF00AD8" w:rsidR="00026A33" w:rsidRDefault="00026A33" w:rsidP="00CB4A22">
            <w:pPr>
              <w:rPr>
                <w:sz w:val="22"/>
              </w:rPr>
            </w:pPr>
            <w:r>
              <w:rPr>
                <w:sz w:val="22"/>
              </w:rPr>
              <w:t>FIPS</w:t>
            </w:r>
          </w:p>
        </w:tc>
        <w:tc>
          <w:tcPr>
            <w:tcW w:w="7650" w:type="dxa"/>
          </w:tcPr>
          <w:p w14:paraId="6203395C" w14:textId="77777777" w:rsidR="00026A33" w:rsidRDefault="00026A33" w:rsidP="00203BB1"/>
        </w:tc>
      </w:tr>
      <w:tr w:rsidR="00026A33" w14:paraId="715B91CD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14ECA9C3" w14:textId="6836A792" w:rsidR="00026A33" w:rsidRDefault="00026A33" w:rsidP="00CB4A22">
            <w:pPr>
              <w:rPr>
                <w:sz w:val="22"/>
              </w:rPr>
            </w:pPr>
            <w:r>
              <w:rPr>
                <w:sz w:val="22"/>
              </w:rPr>
              <w:t>Asset</w:t>
            </w:r>
          </w:p>
        </w:tc>
        <w:tc>
          <w:tcPr>
            <w:tcW w:w="7650" w:type="dxa"/>
          </w:tcPr>
          <w:p w14:paraId="56395AC1" w14:textId="77777777" w:rsidR="00026A33" w:rsidRDefault="00026A33" w:rsidP="00203BB1"/>
        </w:tc>
      </w:tr>
      <w:tr w:rsidR="00026A33" w14:paraId="3F20B6D8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2019092D" w14:textId="68ABFA8A" w:rsidR="00026A33" w:rsidRDefault="00026A33" w:rsidP="00CB4A22">
            <w:pPr>
              <w:rPr>
                <w:sz w:val="22"/>
              </w:rPr>
            </w:pPr>
            <w:r>
              <w:rPr>
                <w:sz w:val="22"/>
              </w:rPr>
              <w:t>Agency Use 1</w:t>
            </w:r>
          </w:p>
        </w:tc>
        <w:tc>
          <w:tcPr>
            <w:tcW w:w="7650" w:type="dxa"/>
          </w:tcPr>
          <w:p w14:paraId="7B81D6F7" w14:textId="77777777" w:rsidR="00026A33" w:rsidRDefault="00026A33" w:rsidP="00203BB1"/>
        </w:tc>
      </w:tr>
      <w:tr w:rsidR="00026A33" w14:paraId="18A557EF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4A4C1452" w14:textId="6852E825" w:rsidR="00026A33" w:rsidRDefault="00026A33" w:rsidP="00CB4A22">
            <w:pPr>
              <w:rPr>
                <w:sz w:val="22"/>
              </w:rPr>
            </w:pPr>
            <w:r>
              <w:rPr>
                <w:sz w:val="22"/>
              </w:rPr>
              <w:t>Agency Use 2</w:t>
            </w:r>
          </w:p>
        </w:tc>
        <w:tc>
          <w:tcPr>
            <w:tcW w:w="7650" w:type="dxa"/>
          </w:tcPr>
          <w:p w14:paraId="63B4581E" w14:textId="77777777" w:rsidR="00026A33" w:rsidRDefault="00026A33" w:rsidP="00203BB1"/>
        </w:tc>
      </w:tr>
      <w:tr w:rsidR="00026A33" w14:paraId="0AB144D6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19CA0F31" w14:textId="55439602" w:rsidR="00026A33" w:rsidRDefault="007B330C" w:rsidP="00CB4A22">
            <w:pPr>
              <w:rPr>
                <w:sz w:val="22"/>
              </w:rPr>
            </w:pPr>
            <w:r>
              <w:rPr>
                <w:sz w:val="22"/>
              </w:rPr>
              <w:t>PC Business Unit</w:t>
            </w:r>
          </w:p>
        </w:tc>
        <w:tc>
          <w:tcPr>
            <w:tcW w:w="7650" w:type="dxa"/>
          </w:tcPr>
          <w:p w14:paraId="77B58B63" w14:textId="77777777" w:rsidR="00026A33" w:rsidRDefault="00026A33" w:rsidP="00203BB1"/>
        </w:tc>
      </w:tr>
      <w:tr w:rsidR="007B330C" w14:paraId="00F6AA56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42706134" w14:textId="19CC9CF7" w:rsidR="007B330C" w:rsidRDefault="007B330C" w:rsidP="00CB4A22">
            <w:pPr>
              <w:rPr>
                <w:sz w:val="22"/>
              </w:rPr>
            </w:pPr>
            <w:r>
              <w:rPr>
                <w:sz w:val="22"/>
              </w:rPr>
              <w:t>Project</w:t>
            </w:r>
          </w:p>
        </w:tc>
        <w:tc>
          <w:tcPr>
            <w:tcW w:w="7650" w:type="dxa"/>
          </w:tcPr>
          <w:p w14:paraId="6C4DD524" w14:textId="77777777" w:rsidR="007B330C" w:rsidRDefault="007B330C" w:rsidP="00203BB1"/>
        </w:tc>
      </w:tr>
      <w:tr w:rsidR="007B330C" w14:paraId="20E37399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4D5DE769" w14:textId="140B8814" w:rsidR="007B330C" w:rsidRDefault="007B330C" w:rsidP="00CB4A22">
            <w:pPr>
              <w:rPr>
                <w:sz w:val="22"/>
              </w:rPr>
            </w:pPr>
            <w:r>
              <w:rPr>
                <w:sz w:val="22"/>
              </w:rPr>
              <w:t>Activity</w:t>
            </w:r>
          </w:p>
        </w:tc>
        <w:tc>
          <w:tcPr>
            <w:tcW w:w="7650" w:type="dxa"/>
          </w:tcPr>
          <w:p w14:paraId="26839477" w14:textId="77777777" w:rsidR="007B330C" w:rsidRDefault="007B330C" w:rsidP="00203BB1"/>
        </w:tc>
      </w:tr>
      <w:tr w:rsidR="00966379" w14:paraId="1548E198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460CE81C" w14:textId="4AA9D1DA" w:rsidR="00966379" w:rsidRDefault="00966379" w:rsidP="00CB4A22">
            <w:pPr>
              <w:rPr>
                <w:sz w:val="22"/>
              </w:rPr>
            </w:pPr>
            <w:r>
              <w:rPr>
                <w:sz w:val="22"/>
              </w:rPr>
              <w:t>Affiliate</w:t>
            </w:r>
          </w:p>
        </w:tc>
        <w:tc>
          <w:tcPr>
            <w:tcW w:w="7650" w:type="dxa"/>
          </w:tcPr>
          <w:p w14:paraId="7831459F" w14:textId="77777777" w:rsidR="00966379" w:rsidRDefault="00966379" w:rsidP="00203BB1"/>
        </w:tc>
      </w:tr>
      <w:tr w:rsidR="00966379" w14:paraId="579AE2DA" w14:textId="77777777" w:rsidTr="00105E07">
        <w:trPr>
          <w:trHeight w:val="576"/>
        </w:trPr>
        <w:tc>
          <w:tcPr>
            <w:tcW w:w="2425" w:type="dxa"/>
            <w:vAlign w:val="center"/>
          </w:tcPr>
          <w:p w14:paraId="2DBA3531" w14:textId="21B15CB8" w:rsidR="00966379" w:rsidRDefault="00966379" w:rsidP="00CB4A22">
            <w:pPr>
              <w:rPr>
                <w:sz w:val="22"/>
              </w:rPr>
            </w:pPr>
            <w:r>
              <w:rPr>
                <w:sz w:val="22"/>
              </w:rPr>
              <w:t>Fund Affiliate</w:t>
            </w:r>
          </w:p>
        </w:tc>
        <w:tc>
          <w:tcPr>
            <w:tcW w:w="7650" w:type="dxa"/>
          </w:tcPr>
          <w:p w14:paraId="5B9754BE" w14:textId="77777777" w:rsidR="00966379" w:rsidRDefault="00966379" w:rsidP="00203BB1"/>
        </w:tc>
      </w:tr>
    </w:tbl>
    <w:p w14:paraId="706802A6" w14:textId="4602DBF1" w:rsidR="008D72AE" w:rsidRDefault="008D72AE">
      <w:pPr>
        <w:rPr>
          <w:b/>
          <w:sz w:val="28"/>
          <w:szCs w:val="28"/>
        </w:rPr>
      </w:pPr>
    </w:p>
    <w:sectPr w:rsidR="008D72AE" w:rsidSect="002B6090">
      <w:headerReference w:type="default" r:id="rId13"/>
      <w:footerReference w:type="default" r:id="rId14"/>
      <w:type w:val="continuous"/>
      <w:pgSz w:w="12240" w:h="15840" w:code="1"/>
      <w:pgMar w:top="2246" w:right="1008" w:bottom="129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644AB" w14:textId="77777777" w:rsidR="00F3501C" w:rsidRDefault="00F3501C" w:rsidP="003B6884">
      <w:pPr>
        <w:spacing w:after="0" w:line="240" w:lineRule="auto"/>
      </w:pPr>
      <w:r>
        <w:separator/>
      </w:r>
    </w:p>
  </w:endnote>
  <w:endnote w:type="continuationSeparator" w:id="0">
    <w:p w14:paraId="2F062C32" w14:textId="77777777" w:rsidR="00F3501C" w:rsidRDefault="00F3501C" w:rsidP="003B6884">
      <w:pPr>
        <w:spacing w:after="0" w:line="240" w:lineRule="auto"/>
      </w:pPr>
      <w:r>
        <w:continuationSeparator/>
      </w:r>
    </w:p>
  </w:endnote>
  <w:endnote w:type="continuationNotice" w:id="1">
    <w:p w14:paraId="4288368C" w14:textId="77777777" w:rsidR="00F3501C" w:rsidRDefault="00F350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CB32E" w14:textId="77777777" w:rsidR="00771D10" w:rsidRDefault="00771D10">
    <w:pPr>
      <w:pStyle w:val="Footer"/>
      <w:rPr>
        <w:sz w:val="18"/>
        <w:szCs w:val="18"/>
      </w:rPr>
    </w:pPr>
  </w:p>
  <w:p w14:paraId="55ED9AB6" w14:textId="4F268976" w:rsidR="00771D10" w:rsidRDefault="00771D10">
    <w:pPr>
      <w:pStyle w:val="Footer"/>
      <w:rPr>
        <w:sz w:val="18"/>
        <w:szCs w:val="18"/>
      </w:rPr>
    </w:pPr>
    <w:r>
      <w:rPr>
        <w:sz w:val="18"/>
        <w:szCs w:val="18"/>
      </w:rPr>
      <w:t>HR-SW-006</w:t>
    </w:r>
  </w:p>
  <w:p w14:paraId="27504C59" w14:textId="12C2CADF" w:rsidR="00252D82" w:rsidRPr="00AC2716" w:rsidRDefault="00AC2716">
    <w:pPr>
      <w:pStyle w:val="Footer"/>
      <w:rPr>
        <w:sz w:val="18"/>
        <w:szCs w:val="18"/>
      </w:rPr>
    </w:pPr>
    <w:r w:rsidRPr="00771D10">
      <w:rPr>
        <w:sz w:val="18"/>
        <w:szCs w:val="18"/>
      </w:rPr>
      <w:t>Rev</w:t>
    </w:r>
    <w:r>
      <w:rPr>
        <w:sz w:val="18"/>
        <w:szCs w:val="18"/>
      </w:rPr>
      <w:t xml:space="preserve"> 9/27/</w:t>
    </w:r>
    <w:r w:rsidRPr="00771D10">
      <w:rPr>
        <w:sz w:val="18"/>
        <w:szCs w:val="18"/>
      </w:rPr>
      <w:t>2021</w:t>
    </w:r>
    <w:r w:rsidRPr="00771D10">
      <w:rPr>
        <w:sz w:val="18"/>
        <w:szCs w:val="18"/>
      </w:rPr>
      <w:ptab w:relativeTo="margin" w:alignment="center" w:leader="none"/>
    </w:r>
    <w:r w:rsidRPr="00771D10">
      <w:rPr>
        <w:sz w:val="18"/>
        <w:szCs w:val="18"/>
      </w:rPr>
      <w:ptab w:relativeTo="margin" w:alignment="right" w:leader="none"/>
    </w:r>
    <w:r w:rsidRPr="00771D10">
      <w:rPr>
        <w:sz w:val="18"/>
        <w:szCs w:val="18"/>
      </w:rPr>
      <w:t xml:space="preserve">Page </w:t>
    </w:r>
    <w:r w:rsidRPr="00771D10">
      <w:rPr>
        <w:sz w:val="18"/>
        <w:szCs w:val="18"/>
      </w:rPr>
      <w:fldChar w:fldCharType="begin"/>
    </w:r>
    <w:r w:rsidRPr="00771D10">
      <w:rPr>
        <w:sz w:val="18"/>
        <w:szCs w:val="18"/>
      </w:rPr>
      <w:instrText xml:space="preserve"> PAGE    \* MERGEFORMAT </w:instrText>
    </w:r>
    <w:r w:rsidRPr="00771D10">
      <w:rPr>
        <w:sz w:val="18"/>
        <w:szCs w:val="18"/>
      </w:rPr>
      <w:fldChar w:fldCharType="separate"/>
    </w:r>
    <w:r w:rsidR="00216692" w:rsidRPr="00771D10">
      <w:rPr>
        <w:noProof/>
        <w:sz w:val="18"/>
        <w:szCs w:val="18"/>
      </w:rPr>
      <w:t>1</w:t>
    </w:r>
    <w:r w:rsidRPr="00771D10">
      <w:rPr>
        <w:sz w:val="18"/>
        <w:szCs w:val="18"/>
      </w:rPr>
      <w:fldChar w:fldCharType="end"/>
    </w:r>
    <w:r w:rsidRPr="00771D10">
      <w:rPr>
        <w:sz w:val="18"/>
        <w:szCs w:val="18"/>
      </w:rPr>
      <w:t xml:space="preserve"> of </w:t>
    </w:r>
    <w:r w:rsidR="00700D44" w:rsidRPr="00771D10">
      <w:rPr>
        <w:sz w:val="18"/>
        <w:szCs w:val="18"/>
      </w:rPr>
      <w:t>2</w:t>
    </w:r>
  </w:p>
  <w:p w14:paraId="54A65D95" w14:textId="77777777" w:rsidR="00252D82" w:rsidRDefault="00252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A3078" w14:textId="77777777" w:rsidR="00F3501C" w:rsidRDefault="00F3501C" w:rsidP="003B6884">
      <w:pPr>
        <w:spacing w:after="0" w:line="240" w:lineRule="auto"/>
      </w:pPr>
      <w:r>
        <w:separator/>
      </w:r>
    </w:p>
  </w:footnote>
  <w:footnote w:type="continuationSeparator" w:id="0">
    <w:p w14:paraId="4F4E553C" w14:textId="77777777" w:rsidR="00F3501C" w:rsidRDefault="00F3501C" w:rsidP="003B6884">
      <w:pPr>
        <w:spacing w:after="0" w:line="240" w:lineRule="auto"/>
      </w:pPr>
      <w:r>
        <w:continuationSeparator/>
      </w:r>
    </w:p>
  </w:footnote>
  <w:footnote w:type="continuationNotice" w:id="1">
    <w:p w14:paraId="34937323" w14:textId="77777777" w:rsidR="00F3501C" w:rsidRDefault="00F350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F792" w14:textId="77777777" w:rsidR="004D0E2F" w:rsidRDefault="004D0E2F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51930B72" w14:textId="4B526BE7" w:rsidR="004D0E2F" w:rsidRDefault="004D028B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  <w:r w:rsidR="00D179F1">
      <w:rPr>
        <w:b/>
        <w:sz w:val="32"/>
        <w:szCs w:val="32"/>
      </w:rPr>
      <w:t>Additional Pay</w:t>
    </w:r>
    <w:r w:rsidR="004D0E2F">
      <w:rPr>
        <w:b/>
        <w:sz w:val="32"/>
        <w:szCs w:val="32"/>
      </w:rPr>
      <w:t xml:space="preserve"> </w:t>
    </w:r>
    <w:r w:rsidR="00700D44">
      <w:rPr>
        <w:b/>
        <w:sz w:val="32"/>
        <w:szCs w:val="32"/>
      </w:rPr>
      <w:t>Form</w:t>
    </w:r>
  </w:p>
  <w:p w14:paraId="34026957" w14:textId="4F85B8ED" w:rsidR="004243BA" w:rsidRPr="00771D10" w:rsidRDefault="00771D10" w:rsidP="00C35161">
    <w:pPr>
      <w:pStyle w:val="Header"/>
      <w:jc w:val="right"/>
      <w:rPr>
        <w:sz w:val="20"/>
        <w:szCs w:val="18"/>
      </w:rPr>
    </w:pPr>
    <w:r w:rsidRPr="00771D10">
      <w:rPr>
        <w:b/>
        <w:szCs w:val="24"/>
      </w:rPr>
      <w:t>HR-SW-006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5F1446"/>
    <w:multiLevelType w:val="multilevel"/>
    <w:tmpl w:val="0409001D"/>
    <w:numStyleLink w:val="Bullets"/>
  </w:abstractNum>
  <w:abstractNum w:abstractNumId="12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14"/>
  </w:num>
  <w:num w:numId="13">
    <w:abstractNumId w:val="7"/>
  </w:num>
  <w:num w:numId="14">
    <w:abstractNumId w:val="5"/>
  </w:num>
  <w:num w:numId="15">
    <w:abstractNumId w:val="15"/>
  </w:num>
  <w:num w:numId="16">
    <w:abstractNumId w:val="10"/>
  </w:num>
  <w:num w:numId="17">
    <w:abstractNumId w:val="12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28BF"/>
    <w:rsid w:val="00002DF9"/>
    <w:rsid w:val="00006F47"/>
    <w:rsid w:val="00007F78"/>
    <w:rsid w:val="000168DA"/>
    <w:rsid w:val="000212C4"/>
    <w:rsid w:val="00023129"/>
    <w:rsid w:val="00025E22"/>
    <w:rsid w:val="0002662C"/>
    <w:rsid w:val="00026A33"/>
    <w:rsid w:val="0003093B"/>
    <w:rsid w:val="00035783"/>
    <w:rsid w:val="00045242"/>
    <w:rsid w:val="0005344B"/>
    <w:rsid w:val="00054488"/>
    <w:rsid w:val="00054825"/>
    <w:rsid w:val="00057F20"/>
    <w:rsid w:val="00063AB1"/>
    <w:rsid w:val="000670F8"/>
    <w:rsid w:val="0007763E"/>
    <w:rsid w:val="00077665"/>
    <w:rsid w:val="00086C67"/>
    <w:rsid w:val="00087658"/>
    <w:rsid w:val="00093329"/>
    <w:rsid w:val="0009793F"/>
    <w:rsid w:val="000A5458"/>
    <w:rsid w:val="000C0E19"/>
    <w:rsid w:val="000C1478"/>
    <w:rsid w:val="000C489B"/>
    <w:rsid w:val="000E0F7D"/>
    <w:rsid w:val="000F08ED"/>
    <w:rsid w:val="000F3455"/>
    <w:rsid w:val="000F46C6"/>
    <w:rsid w:val="001008A8"/>
    <w:rsid w:val="00102CE0"/>
    <w:rsid w:val="00103F3C"/>
    <w:rsid w:val="00105E07"/>
    <w:rsid w:val="00114F02"/>
    <w:rsid w:val="0011689C"/>
    <w:rsid w:val="00116DC2"/>
    <w:rsid w:val="0012236B"/>
    <w:rsid w:val="00123E36"/>
    <w:rsid w:val="00130D97"/>
    <w:rsid w:val="00134873"/>
    <w:rsid w:val="00136A9F"/>
    <w:rsid w:val="001373AC"/>
    <w:rsid w:val="00150E28"/>
    <w:rsid w:val="00151557"/>
    <w:rsid w:val="001564E1"/>
    <w:rsid w:val="00165810"/>
    <w:rsid w:val="00170005"/>
    <w:rsid w:val="001740F5"/>
    <w:rsid w:val="001765AF"/>
    <w:rsid w:val="00181930"/>
    <w:rsid w:val="001819A8"/>
    <w:rsid w:val="001A1357"/>
    <w:rsid w:val="001A5371"/>
    <w:rsid w:val="001A6CD8"/>
    <w:rsid w:val="001B118B"/>
    <w:rsid w:val="001B54C5"/>
    <w:rsid w:val="001C141F"/>
    <w:rsid w:val="001D0C89"/>
    <w:rsid w:val="001E7679"/>
    <w:rsid w:val="001F3238"/>
    <w:rsid w:val="002032E4"/>
    <w:rsid w:val="00203BB1"/>
    <w:rsid w:val="00216692"/>
    <w:rsid w:val="002315C2"/>
    <w:rsid w:val="00233B4A"/>
    <w:rsid w:val="002340E0"/>
    <w:rsid w:val="002344AC"/>
    <w:rsid w:val="00240D4E"/>
    <w:rsid w:val="00246519"/>
    <w:rsid w:val="00252D82"/>
    <w:rsid w:val="00255D61"/>
    <w:rsid w:val="002569C5"/>
    <w:rsid w:val="00257F39"/>
    <w:rsid w:val="00267569"/>
    <w:rsid w:val="00267F67"/>
    <w:rsid w:val="00273769"/>
    <w:rsid w:val="002761F6"/>
    <w:rsid w:val="0027714C"/>
    <w:rsid w:val="00280DB3"/>
    <w:rsid w:val="002834EC"/>
    <w:rsid w:val="00286987"/>
    <w:rsid w:val="002950EA"/>
    <w:rsid w:val="00295DA1"/>
    <w:rsid w:val="002A618B"/>
    <w:rsid w:val="002B1861"/>
    <w:rsid w:val="002B5B49"/>
    <w:rsid w:val="002B6090"/>
    <w:rsid w:val="002B647A"/>
    <w:rsid w:val="002B74E4"/>
    <w:rsid w:val="002C46BD"/>
    <w:rsid w:val="002C7E60"/>
    <w:rsid w:val="002D0F99"/>
    <w:rsid w:val="002D53EF"/>
    <w:rsid w:val="002D747B"/>
    <w:rsid w:val="002E657C"/>
    <w:rsid w:val="002E6F58"/>
    <w:rsid w:val="002F2FE9"/>
    <w:rsid w:val="002F3B00"/>
    <w:rsid w:val="002F625D"/>
    <w:rsid w:val="00302DAA"/>
    <w:rsid w:val="00305F86"/>
    <w:rsid w:val="00311E5E"/>
    <w:rsid w:val="0031362D"/>
    <w:rsid w:val="00313787"/>
    <w:rsid w:val="00316985"/>
    <w:rsid w:val="003232AE"/>
    <w:rsid w:val="00324559"/>
    <w:rsid w:val="003278C7"/>
    <w:rsid w:val="003310ED"/>
    <w:rsid w:val="00334A5C"/>
    <w:rsid w:val="003572B5"/>
    <w:rsid w:val="0036024B"/>
    <w:rsid w:val="003609F8"/>
    <w:rsid w:val="00362F4C"/>
    <w:rsid w:val="003678BD"/>
    <w:rsid w:val="00370014"/>
    <w:rsid w:val="00372B12"/>
    <w:rsid w:val="00377802"/>
    <w:rsid w:val="003851D8"/>
    <w:rsid w:val="00385307"/>
    <w:rsid w:val="0039048A"/>
    <w:rsid w:val="00396C86"/>
    <w:rsid w:val="003B6419"/>
    <w:rsid w:val="003B6884"/>
    <w:rsid w:val="003C0BCE"/>
    <w:rsid w:val="003C3909"/>
    <w:rsid w:val="003C748E"/>
    <w:rsid w:val="003C78D8"/>
    <w:rsid w:val="003C7C68"/>
    <w:rsid w:val="003D3AE2"/>
    <w:rsid w:val="003E5A6C"/>
    <w:rsid w:val="003E6CF6"/>
    <w:rsid w:val="00401835"/>
    <w:rsid w:val="00411EFF"/>
    <w:rsid w:val="004159FF"/>
    <w:rsid w:val="00417582"/>
    <w:rsid w:val="0042009F"/>
    <w:rsid w:val="00420FB1"/>
    <w:rsid w:val="004243BA"/>
    <w:rsid w:val="00425ED0"/>
    <w:rsid w:val="004308F4"/>
    <w:rsid w:val="004317FB"/>
    <w:rsid w:val="00432158"/>
    <w:rsid w:val="00441497"/>
    <w:rsid w:val="00442CE5"/>
    <w:rsid w:val="00443CF7"/>
    <w:rsid w:val="0044619B"/>
    <w:rsid w:val="004466D9"/>
    <w:rsid w:val="0045165C"/>
    <w:rsid w:val="004570C1"/>
    <w:rsid w:val="0045779D"/>
    <w:rsid w:val="00463968"/>
    <w:rsid w:val="00467B6C"/>
    <w:rsid w:val="004729EB"/>
    <w:rsid w:val="00474BAF"/>
    <w:rsid w:val="004774E4"/>
    <w:rsid w:val="004833BC"/>
    <w:rsid w:val="0048557D"/>
    <w:rsid w:val="00493B19"/>
    <w:rsid w:val="004957C8"/>
    <w:rsid w:val="004A3BDC"/>
    <w:rsid w:val="004B6692"/>
    <w:rsid w:val="004C01CB"/>
    <w:rsid w:val="004D028B"/>
    <w:rsid w:val="004D0303"/>
    <w:rsid w:val="004D0E2F"/>
    <w:rsid w:val="004D4D1B"/>
    <w:rsid w:val="004D7000"/>
    <w:rsid w:val="004E1520"/>
    <w:rsid w:val="004E3182"/>
    <w:rsid w:val="004E3E89"/>
    <w:rsid w:val="004E6A49"/>
    <w:rsid w:val="004F731D"/>
    <w:rsid w:val="004F7F33"/>
    <w:rsid w:val="005071D5"/>
    <w:rsid w:val="00512606"/>
    <w:rsid w:val="00515237"/>
    <w:rsid w:val="005225EB"/>
    <w:rsid w:val="00526893"/>
    <w:rsid w:val="0053024F"/>
    <w:rsid w:val="00540BAB"/>
    <w:rsid w:val="005425A6"/>
    <w:rsid w:val="005451C4"/>
    <w:rsid w:val="005665A6"/>
    <w:rsid w:val="00573594"/>
    <w:rsid w:val="005752A6"/>
    <w:rsid w:val="00582989"/>
    <w:rsid w:val="00586D8F"/>
    <w:rsid w:val="00592C23"/>
    <w:rsid w:val="005A1663"/>
    <w:rsid w:val="005A332B"/>
    <w:rsid w:val="005A5888"/>
    <w:rsid w:val="005A77EF"/>
    <w:rsid w:val="005B42B3"/>
    <w:rsid w:val="005B5E7D"/>
    <w:rsid w:val="005B5EC5"/>
    <w:rsid w:val="005E6725"/>
    <w:rsid w:val="005F1A52"/>
    <w:rsid w:val="005F3CBB"/>
    <w:rsid w:val="00602ABC"/>
    <w:rsid w:val="00605282"/>
    <w:rsid w:val="00606501"/>
    <w:rsid w:val="00621BC6"/>
    <w:rsid w:val="00624ACF"/>
    <w:rsid w:val="006252B2"/>
    <w:rsid w:val="0062544E"/>
    <w:rsid w:val="00630632"/>
    <w:rsid w:val="00643144"/>
    <w:rsid w:val="006474D3"/>
    <w:rsid w:val="00654164"/>
    <w:rsid w:val="006556C4"/>
    <w:rsid w:val="00656FEE"/>
    <w:rsid w:val="006571A6"/>
    <w:rsid w:val="00664295"/>
    <w:rsid w:val="00666F86"/>
    <w:rsid w:val="00667A48"/>
    <w:rsid w:val="00670F8B"/>
    <w:rsid w:val="006751C3"/>
    <w:rsid w:val="00675C61"/>
    <w:rsid w:val="00681455"/>
    <w:rsid w:val="00681564"/>
    <w:rsid w:val="00681D78"/>
    <w:rsid w:val="00697175"/>
    <w:rsid w:val="006A37E4"/>
    <w:rsid w:val="006B0289"/>
    <w:rsid w:val="006B0874"/>
    <w:rsid w:val="006B627D"/>
    <w:rsid w:val="006B76C6"/>
    <w:rsid w:val="006B7946"/>
    <w:rsid w:val="006C366D"/>
    <w:rsid w:val="006D213F"/>
    <w:rsid w:val="006D4A80"/>
    <w:rsid w:val="006D4EF5"/>
    <w:rsid w:val="006D6147"/>
    <w:rsid w:val="006D7894"/>
    <w:rsid w:val="006E128A"/>
    <w:rsid w:val="006E4B1F"/>
    <w:rsid w:val="006E5D75"/>
    <w:rsid w:val="006F0D93"/>
    <w:rsid w:val="007007C7"/>
    <w:rsid w:val="00700D44"/>
    <w:rsid w:val="0070731E"/>
    <w:rsid w:val="00711480"/>
    <w:rsid w:val="007123EA"/>
    <w:rsid w:val="00732BF7"/>
    <w:rsid w:val="00735A5C"/>
    <w:rsid w:val="007404A4"/>
    <w:rsid w:val="00741DB2"/>
    <w:rsid w:val="00743E54"/>
    <w:rsid w:val="0076269C"/>
    <w:rsid w:val="00765BED"/>
    <w:rsid w:val="00766BE6"/>
    <w:rsid w:val="007703A2"/>
    <w:rsid w:val="00771D10"/>
    <w:rsid w:val="0077690B"/>
    <w:rsid w:val="00782973"/>
    <w:rsid w:val="00787BDA"/>
    <w:rsid w:val="0079211E"/>
    <w:rsid w:val="007A0907"/>
    <w:rsid w:val="007A0E92"/>
    <w:rsid w:val="007B330C"/>
    <w:rsid w:val="007B3C5E"/>
    <w:rsid w:val="007B5620"/>
    <w:rsid w:val="007E44E6"/>
    <w:rsid w:val="007E49E1"/>
    <w:rsid w:val="007F57BC"/>
    <w:rsid w:val="008017B5"/>
    <w:rsid w:val="00812DD2"/>
    <w:rsid w:val="00812E31"/>
    <w:rsid w:val="00816B47"/>
    <w:rsid w:val="0082649A"/>
    <w:rsid w:val="00826C49"/>
    <w:rsid w:val="00826E37"/>
    <w:rsid w:val="00840065"/>
    <w:rsid w:val="00841797"/>
    <w:rsid w:val="00844040"/>
    <w:rsid w:val="00844FE0"/>
    <w:rsid w:val="008465C5"/>
    <w:rsid w:val="00852DCC"/>
    <w:rsid w:val="0085414A"/>
    <w:rsid w:val="0086390B"/>
    <w:rsid w:val="00863C38"/>
    <w:rsid w:val="0086406F"/>
    <w:rsid w:val="00873D0A"/>
    <w:rsid w:val="00873FBC"/>
    <w:rsid w:val="00880A0F"/>
    <w:rsid w:val="00882331"/>
    <w:rsid w:val="008903B9"/>
    <w:rsid w:val="00893B1E"/>
    <w:rsid w:val="008A7C3A"/>
    <w:rsid w:val="008B13C9"/>
    <w:rsid w:val="008B3D4B"/>
    <w:rsid w:val="008B4548"/>
    <w:rsid w:val="008B5861"/>
    <w:rsid w:val="008C0105"/>
    <w:rsid w:val="008C3EAE"/>
    <w:rsid w:val="008C50D1"/>
    <w:rsid w:val="008C6831"/>
    <w:rsid w:val="008D72AE"/>
    <w:rsid w:val="008F418A"/>
    <w:rsid w:val="008F62BE"/>
    <w:rsid w:val="009031CE"/>
    <w:rsid w:val="00911811"/>
    <w:rsid w:val="00914164"/>
    <w:rsid w:val="00914F91"/>
    <w:rsid w:val="00926CC3"/>
    <w:rsid w:val="00930EB7"/>
    <w:rsid w:val="00934997"/>
    <w:rsid w:val="00935649"/>
    <w:rsid w:val="00937A2B"/>
    <w:rsid w:val="00945939"/>
    <w:rsid w:val="00953BFC"/>
    <w:rsid w:val="00955BEF"/>
    <w:rsid w:val="0096278D"/>
    <w:rsid w:val="00963846"/>
    <w:rsid w:val="00966379"/>
    <w:rsid w:val="00970B68"/>
    <w:rsid w:val="00971265"/>
    <w:rsid w:val="009867C5"/>
    <w:rsid w:val="00986BBC"/>
    <w:rsid w:val="009A1E95"/>
    <w:rsid w:val="009A39C7"/>
    <w:rsid w:val="009A6D06"/>
    <w:rsid w:val="009B3BD4"/>
    <w:rsid w:val="009B61C4"/>
    <w:rsid w:val="009C0B89"/>
    <w:rsid w:val="009C74D6"/>
    <w:rsid w:val="009D27C3"/>
    <w:rsid w:val="009E0596"/>
    <w:rsid w:val="009E1F4A"/>
    <w:rsid w:val="009E222A"/>
    <w:rsid w:val="009E56B1"/>
    <w:rsid w:val="009F7814"/>
    <w:rsid w:val="00A03680"/>
    <w:rsid w:val="00A11338"/>
    <w:rsid w:val="00A25D1C"/>
    <w:rsid w:val="00A25F99"/>
    <w:rsid w:val="00A275D5"/>
    <w:rsid w:val="00A27B6A"/>
    <w:rsid w:val="00A342E4"/>
    <w:rsid w:val="00A34D3E"/>
    <w:rsid w:val="00A35DAE"/>
    <w:rsid w:val="00A43133"/>
    <w:rsid w:val="00A56DEF"/>
    <w:rsid w:val="00A57A46"/>
    <w:rsid w:val="00A63B67"/>
    <w:rsid w:val="00A648FC"/>
    <w:rsid w:val="00A72E4C"/>
    <w:rsid w:val="00A807D7"/>
    <w:rsid w:val="00A8193B"/>
    <w:rsid w:val="00A8394E"/>
    <w:rsid w:val="00A850AB"/>
    <w:rsid w:val="00A86A93"/>
    <w:rsid w:val="00A87ECB"/>
    <w:rsid w:val="00A9265E"/>
    <w:rsid w:val="00A9635F"/>
    <w:rsid w:val="00AA0182"/>
    <w:rsid w:val="00AA1A6A"/>
    <w:rsid w:val="00AA325E"/>
    <w:rsid w:val="00AA4FA8"/>
    <w:rsid w:val="00AA58CF"/>
    <w:rsid w:val="00AB5411"/>
    <w:rsid w:val="00AC075C"/>
    <w:rsid w:val="00AC2716"/>
    <w:rsid w:val="00AC2D4B"/>
    <w:rsid w:val="00AC4D0A"/>
    <w:rsid w:val="00AC5C3E"/>
    <w:rsid w:val="00AC7046"/>
    <w:rsid w:val="00AC7502"/>
    <w:rsid w:val="00AD67CC"/>
    <w:rsid w:val="00AE0E2B"/>
    <w:rsid w:val="00AE1BCF"/>
    <w:rsid w:val="00AE41A1"/>
    <w:rsid w:val="00AF1679"/>
    <w:rsid w:val="00AF18E5"/>
    <w:rsid w:val="00AF33DD"/>
    <w:rsid w:val="00AF6BBC"/>
    <w:rsid w:val="00AF7BA6"/>
    <w:rsid w:val="00B022DC"/>
    <w:rsid w:val="00B0760B"/>
    <w:rsid w:val="00B1110A"/>
    <w:rsid w:val="00B11420"/>
    <w:rsid w:val="00B20BA0"/>
    <w:rsid w:val="00B20DD4"/>
    <w:rsid w:val="00B22177"/>
    <w:rsid w:val="00B23E62"/>
    <w:rsid w:val="00B326CC"/>
    <w:rsid w:val="00B428D2"/>
    <w:rsid w:val="00B46745"/>
    <w:rsid w:val="00B6355B"/>
    <w:rsid w:val="00B8114D"/>
    <w:rsid w:val="00B816D2"/>
    <w:rsid w:val="00B83008"/>
    <w:rsid w:val="00B83C3C"/>
    <w:rsid w:val="00B92942"/>
    <w:rsid w:val="00B94EC7"/>
    <w:rsid w:val="00B97301"/>
    <w:rsid w:val="00BB0E46"/>
    <w:rsid w:val="00BC40D1"/>
    <w:rsid w:val="00BD32EB"/>
    <w:rsid w:val="00BD4753"/>
    <w:rsid w:val="00BD4F8E"/>
    <w:rsid w:val="00BD55CE"/>
    <w:rsid w:val="00BD575F"/>
    <w:rsid w:val="00BE07A5"/>
    <w:rsid w:val="00BE29F5"/>
    <w:rsid w:val="00BE2F3C"/>
    <w:rsid w:val="00BE790B"/>
    <w:rsid w:val="00BE7AB0"/>
    <w:rsid w:val="00BF387A"/>
    <w:rsid w:val="00BF720A"/>
    <w:rsid w:val="00C054FF"/>
    <w:rsid w:val="00C06CAE"/>
    <w:rsid w:val="00C07D95"/>
    <w:rsid w:val="00C100AD"/>
    <w:rsid w:val="00C103DA"/>
    <w:rsid w:val="00C10ACD"/>
    <w:rsid w:val="00C1523B"/>
    <w:rsid w:val="00C166CD"/>
    <w:rsid w:val="00C343F3"/>
    <w:rsid w:val="00C35161"/>
    <w:rsid w:val="00C37236"/>
    <w:rsid w:val="00C375C8"/>
    <w:rsid w:val="00C40BEE"/>
    <w:rsid w:val="00C60E91"/>
    <w:rsid w:val="00C644E4"/>
    <w:rsid w:val="00C71124"/>
    <w:rsid w:val="00C76600"/>
    <w:rsid w:val="00C76F85"/>
    <w:rsid w:val="00C778D7"/>
    <w:rsid w:val="00C862A7"/>
    <w:rsid w:val="00C879B6"/>
    <w:rsid w:val="00C90CF5"/>
    <w:rsid w:val="00C90FDC"/>
    <w:rsid w:val="00C911AF"/>
    <w:rsid w:val="00CB22D4"/>
    <w:rsid w:val="00CB4A22"/>
    <w:rsid w:val="00CC1D5B"/>
    <w:rsid w:val="00CC5D76"/>
    <w:rsid w:val="00CC5FB4"/>
    <w:rsid w:val="00CE7579"/>
    <w:rsid w:val="00CF074A"/>
    <w:rsid w:val="00CF3688"/>
    <w:rsid w:val="00CF7B77"/>
    <w:rsid w:val="00D00ADD"/>
    <w:rsid w:val="00D05BE5"/>
    <w:rsid w:val="00D073C6"/>
    <w:rsid w:val="00D10770"/>
    <w:rsid w:val="00D1093D"/>
    <w:rsid w:val="00D127F0"/>
    <w:rsid w:val="00D136A0"/>
    <w:rsid w:val="00D179F1"/>
    <w:rsid w:val="00D20515"/>
    <w:rsid w:val="00D21B73"/>
    <w:rsid w:val="00D33A05"/>
    <w:rsid w:val="00D407F2"/>
    <w:rsid w:val="00D45CBC"/>
    <w:rsid w:val="00D45DDB"/>
    <w:rsid w:val="00D51C79"/>
    <w:rsid w:val="00D520B9"/>
    <w:rsid w:val="00D62399"/>
    <w:rsid w:val="00D7198D"/>
    <w:rsid w:val="00D80335"/>
    <w:rsid w:val="00D863E0"/>
    <w:rsid w:val="00D8779C"/>
    <w:rsid w:val="00D94FF3"/>
    <w:rsid w:val="00D96068"/>
    <w:rsid w:val="00D96FD0"/>
    <w:rsid w:val="00DA5452"/>
    <w:rsid w:val="00DB0348"/>
    <w:rsid w:val="00DB176F"/>
    <w:rsid w:val="00DB6920"/>
    <w:rsid w:val="00DB751A"/>
    <w:rsid w:val="00DC0997"/>
    <w:rsid w:val="00DC3F1A"/>
    <w:rsid w:val="00DC4805"/>
    <w:rsid w:val="00DC70F0"/>
    <w:rsid w:val="00DC7BD5"/>
    <w:rsid w:val="00DD0912"/>
    <w:rsid w:val="00DD3FA0"/>
    <w:rsid w:val="00DD526A"/>
    <w:rsid w:val="00DE3314"/>
    <w:rsid w:val="00DE7FA1"/>
    <w:rsid w:val="00DF7984"/>
    <w:rsid w:val="00DF7C8B"/>
    <w:rsid w:val="00E0176E"/>
    <w:rsid w:val="00E02A3F"/>
    <w:rsid w:val="00E0339B"/>
    <w:rsid w:val="00E043CB"/>
    <w:rsid w:val="00E058DA"/>
    <w:rsid w:val="00E12966"/>
    <w:rsid w:val="00E13877"/>
    <w:rsid w:val="00E13925"/>
    <w:rsid w:val="00E13FE6"/>
    <w:rsid w:val="00E14929"/>
    <w:rsid w:val="00E15BC7"/>
    <w:rsid w:val="00E16F90"/>
    <w:rsid w:val="00E20871"/>
    <w:rsid w:val="00E2217A"/>
    <w:rsid w:val="00E23001"/>
    <w:rsid w:val="00E33F71"/>
    <w:rsid w:val="00E4087C"/>
    <w:rsid w:val="00E44312"/>
    <w:rsid w:val="00E53E20"/>
    <w:rsid w:val="00E5595A"/>
    <w:rsid w:val="00E566ED"/>
    <w:rsid w:val="00E56F60"/>
    <w:rsid w:val="00E64D6F"/>
    <w:rsid w:val="00E87FF1"/>
    <w:rsid w:val="00E95B7F"/>
    <w:rsid w:val="00E97A06"/>
    <w:rsid w:val="00EA69EC"/>
    <w:rsid w:val="00EA76A8"/>
    <w:rsid w:val="00EA776F"/>
    <w:rsid w:val="00EB291F"/>
    <w:rsid w:val="00EC4C30"/>
    <w:rsid w:val="00EC56B5"/>
    <w:rsid w:val="00EC6D24"/>
    <w:rsid w:val="00ED2CD0"/>
    <w:rsid w:val="00ED3300"/>
    <w:rsid w:val="00ED3C7A"/>
    <w:rsid w:val="00EF0188"/>
    <w:rsid w:val="00EF204F"/>
    <w:rsid w:val="00EF2171"/>
    <w:rsid w:val="00EF5D35"/>
    <w:rsid w:val="00EF6496"/>
    <w:rsid w:val="00EF7D84"/>
    <w:rsid w:val="00F0369C"/>
    <w:rsid w:val="00F15E05"/>
    <w:rsid w:val="00F161E4"/>
    <w:rsid w:val="00F20B42"/>
    <w:rsid w:val="00F265DB"/>
    <w:rsid w:val="00F33AEE"/>
    <w:rsid w:val="00F3501C"/>
    <w:rsid w:val="00F43AC2"/>
    <w:rsid w:val="00F43E2B"/>
    <w:rsid w:val="00F475B9"/>
    <w:rsid w:val="00F47C04"/>
    <w:rsid w:val="00F51044"/>
    <w:rsid w:val="00F55A08"/>
    <w:rsid w:val="00F607F7"/>
    <w:rsid w:val="00F62BD6"/>
    <w:rsid w:val="00F634A1"/>
    <w:rsid w:val="00F80334"/>
    <w:rsid w:val="00F80799"/>
    <w:rsid w:val="00F810A0"/>
    <w:rsid w:val="00F90C01"/>
    <w:rsid w:val="00F9493A"/>
    <w:rsid w:val="00F960B4"/>
    <w:rsid w:val="00F96771"/>
    <w:rsid w:val="00FA08E4"/>
    <w:rsid w:val="00FA5B72"/>
    <w:rsid w:val="00FC2F53"/>
    <w:rsid w:val="00FC63DA"/>
    <w:rsid w:val="00FC7BA1"/>
    <w:rsid w:val="00FD3C3F"/>
    <w:rsid w:val="00FD3D95"/>
    <w:rsid w:val="00FD46B2"/>
    <w:rsid w:val="00FE58BE"/>
    <w:rsid w:val="00FF362A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E438F"/>
  <w15:chartTrackingRefBased/>
  <w15:docId w15:val="{505FF64D-F767-48D0-8DC2-AA14B01A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ccc@vita.virgini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dinalproject.virginia.gov/job-aid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2" ma:contentTypeDescription="Create a new document." ma:contentTypeScope="" ma:versionID="ac97a809de06332deb664d1a6a0436c0">
  <xsd:schema xmlns:xsd="http://www.w3.org/2001/XMLSchema" xmlns:xs="http://www.w3.org/2001/XMLSchema" xmlns:p="http://schemas.microsoft.com/office/2006/metadata/properties" xmlns:ns2="58dd59a5-d14e-4ead-be24-71016960a011" xmlns:ns3="db9677cf-85e9-493e-8c15-141b372fd554" targetNamespace="http://schemas.microsoft.com/office/2006/metadata/properties" ma:root="true" ma:fieldsID="be1aeb5ce15e14321367bfcbe02aaeae" ns2:_="" ns3:_="">
    <xsd:import namespace="58dd59a5-d14e-4ead-be24-71016960a011"/>
    <xsd:import namespace="db9677cf-85e9-493e-8c15-141b372f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8DCE6-8C7E-4F23-9082-0D3E298F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A4EAD-6DCE-4D39-946F-1A1384226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E8AB0-7276-49E9-8F2D-42CA483AAF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</Template>
  <TotalTime>173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1388</CharactersWithSpaces>
  <SharedDoc>false</SharedDoc>
  <HLinks>
    <vt:vector size="6" baseType="variant"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>mailto:vccc@vita.virginia.gov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Joseph, Lindsey E.</cp:lastModifiedBy>
  <cp:revision>31</cp:revision>
  <cp:lastPrinted>2021-08-12T00:33:00Z</cp:lastPrinted>
  <dcterms:created xsi:type="dcterms:W3CDTF">2021-09-28T01:10:00Z</dcterms:created>
  <dcterms:modified xsi:type="dcterms:W3CDTF">2021-10-07T18:49:00Z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</Properties>
</file>